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/>
        <w:jc w:val="center"/>
        <w:textAlignment w:val="auto"/>
        <w:outlineLvl w:val="9"/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植物精华-SS阿尔法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的冻干实验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/>
        <w:jc w:val="both"/>
        <w:textAlignment w:val="auto"/>
        <w:outlineLvl w:val="9"/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1.实验目的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3" w:afterLines="20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3" w:afterLines="20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将药剂冷冻干燥粉末化进行制剂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3" w:afterLines="20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/>
        <w:textAlignment w:val="auto"/>
        <w:outlineLvl w:val="9"/>
        <w:rPr>
          <w:rFonts w:hint="eastAsia" w:ascii="Times New Roman" w:hAnsi="Times New Roman" w:eastAsia="宋体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/>
        <w:textAlignment w:val="auto"/>
        <w:outlineLvl w:val="9"/>
        <w:rPr>
          <w:rFonts w:hint="eastAsia" w:ascii="Times New Roman" w:hAnsi="Times New Roman" w:eastAsia="宋体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2. 试料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522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植物精华　SS阿尔法（(有)琉球药草总店　原材料：特殊微生物、灵芝、昆布、姬松茸、黒糖）</w:t>
            </w:r>
          </w:p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after="63" w:afterLines="20"/>
        <w:textAlignment w:val="auto"/>
        <w:outlineLvl w:val="9"/>
        <w:rPr>
          <w:rFonts w:hint="eastAsia" w:ascii="Times New Roman" w:hAnsi="Times New Roman" w:eastAsia="宋体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after="63" w:afterLines="20"/>
        <w:textAlignment w:val="auto"/>
        <w:outlineLvl w:val="9"/>
        <w:rPr>
          <w:rFonts w:hint="eastAsia" w:ascii="Times New Roman" w:hAnsi="Times New Roman" w:eastAsia="宋体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使用设备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冷冻干燥机：DRC-1100+FDU-1000型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after="63" w:afterLines="20"/>
        <w:ind w:leftChars="0"/>
        <w:textAlignment w:val="auto"/>
        <w:outlineLvl w:val="9"/>
        <w:rPr>
          <w:rFonts w:hint="eastAsia" w:ascii="Times New Roman" w:hAnsi="Times New Roman" w:eastAsia="宋体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after="63" w:afterLines="20"/>
        <w:ind w:left="0" w:leftChars="0" w:firstLine="0" w:firstLineChars="0"/>
        <w:textAlignment w:val="auto"/>
        <w:outlineLvl w:val="9"/>
        <w:rPr>
          <w:rFonts w:hint="eastAsia" w:ascii="Times New Roman" w:hAnsi="Times New Roman" w:eastAsia="宋体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实验方法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将样品注入培养皿中并称重然后放入标准的托盘中，用DRC-1100型进行程序冻干操作，冻干至样品重量无变化时结束并对样品进行称重。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after="63" w:afterLines="20"/>
        <w:ind w:leftChars="0"/>
        <w:textAlignment w:val="auto"/>
        <w:outlineLvl w:val="9"/>
        <w:rPr>
          <w:rFonts w:hint="eastAsia" w:ascii="Times New Roman" w:hAnsi="Times New Roman" w:eastAsia="宋体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after="63" w:afterLines="20"/>
        <w:ind w:left="0" w:leftChars="0" w:firstLine="0" w:firstLineChars="0"/>
        <w:textAlignment w:val="auto"/>
        <w:outlineLvl w:val="9"/>
        <w:rPr>
          <w:rFonts w:hint="eastAsia" w:ascii="Times New Roman" w:hAnsi="Times New Roman" w:eastAsia="宋体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实验结果与分析</w:t>
      </w:r>
    </w:p>
    <w:tbl>
      <w:tblPr>
        <w:tblStyle w:val="4"/>
        <w:tblW w:w="85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1"/>
        <w:gridCol w:w="1950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11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试料</w:t>
            </w:r>
          </w:p>
        </w:tc>
        <w:tc>
          <w:tcPr>
            <w:tcW w:w="1950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干燥前重量（g）</w:t>
            </w:r>
          </w:p>
        </w:tc>
        <w:tc>
          <w:tcPr>
            <w:tcW w:w="2130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干燥后重量（g）</w:t>
            </w:r>
          </w:p>
        </w:tc>
        <w:tc>
          <w:tcPr>
            <w:tcW w:w="2130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回收率（干燥后重量/干燥前重量）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1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植物精华-SS阿尔法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2130.43 g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442.31 g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20.76 %</w:t>
            </w:r>
          </w:p>
        </w:tc>
      </w:tr>
    </w:tbl>
    <w:p/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分析</w:t>
      </w:r>
      <w:bookmarkStart w:id="0" w:name="_GoBack"/>
      <w:bookmarkEnd w:id="0"/>
      <w:r>
        <w:rPr>
          <w:rFonts w:hint="eastAsia"/>
          <w:lang w:eastAsia="zh-CN"/>
        </w:rPr>
        <w:t>：该样品含有一定量的糖干燥过程中有发泡现象，温度探头接触在泡腔中，所以在测试中的温度也非实际试料温度，干燥需要一定时间。同时样品共晶点也低，降低一次干燥的温度并增加段数，干燥后的样品吸湿量相当高不利于回收，可以说冷冻干燥不适合该样品的粉末化。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BEA0A3"/>
    <w:multiLevelType w:val="singleLevel"/>
    <w:tmpl w:val="F2BEA0A3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E0182"/>
    <w:rsid w:val="6D535020"/>
    <w:rsid w:val="6FCE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yela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2018-07-16T02:24:00Z</dcterms:created>
  <dc:creator>王超</dc:creator>
  <cp:lastModifiedBy>王超</cp:lastModifiedBy>
  <dcterms:modified xsi:type="dcterms:W3CDTF">2018-07-16T02:50:22Z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